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3" o:title="polotno (3)" type="tile"/>
    </v:background>
  </w:background>
  <w:body>
    <w:p w:rsidR="00C23691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  <w:r>
        <w:rPr>
          <w:rFonts w:ascii="Viga" w:hAnsi="Viga"/>
          <w:noProof/>
          <w:color w:val="FFFFFF" w:themeColor="background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-774700</wp:posOffset>
                </wp:positionV>
                <wp:extent cx="11696700" cy="6565900"/>
                <wp:effectExtent l="0" t="0" r="1905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0" cy="656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2C9D" w:rsidRDefault="00B52C9D" w:rsidP="00B52C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87785" cy="6461760"/>
                                  <wp:effectExtent l="19050" t="19050" r="18415" b="152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-olved-question-bank-anatomy-&amp;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7785" cy="646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-51pt;margin-top:-61pt;width:921pt;height:5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" fillcolor="#5b9bd5 [3204]" strokecolor="#1f4d78 [1604]" strokeweight="1pt">
                <v:textbox>
                  <w:txbxContent>
                    <w:p w:rsidR="00B52C9D" w:rsidRDefault="00B52C9D" w:rsidP="00B52C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87785" cy="6461760"/>
                            <wp:effectExtent l="19050" t="19050" r="18415" b="152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-olved-question-bank-anatomy-&amp;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7785" cy="6461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 w:rsidP="002C05E8">
      <w:pPr>
        <w:spacing w:before="100" w:beforeAutospacing="1" w:after="100" w:afterAutospacing="1" w:line="240" w:lineRule="auto"/>
        <w:outlineLvl w:val="1"/>
        <w:rPr>
          <w:rFonts w:ascii="Viga" w:eastAsia="Times New Roman" w:hAnsi="Viga" w:cs="Times New Roman"/>
          <w:b/>
          <w:bCs/>
          <w:color w:val="FF0000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FF0000"/>
          <w:sz w:val="52"/>
          <w:szCs w:val="52"/>
          <w:highlight w:val="yellow"/>
        </w:rPr>
        <w:lastRenderedPageBreak/>
        <w:t>Q.1: Define urinary system and describe external and internal anatomy of the kidney with well labeled diagram.</w:t>
      </w:r>
    </w:p>
    <w:p w:rsidR="002C05E8" w:rsidRPr="002C05E8" w:rsidRDefault="002C05E8" w:rsidP="002C05E8">
      <w:pPr>
        <w:spacing w:before="100" w:beforeAutospacing="1" w:after="100" w:afterAutospacing="1" w:line="240" w:lineRule="auto"/>
        <w:outlineLvl w:val="1"/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 xml:space="preserve">प्रश्न </w:t>
      </w: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 xml:space="preserve">1: 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मूत्र प्रणाली को परिभाषित करें और गुर्दे की बाहरी और आंतरिक संरचना का वर्णन कीजिए</w:t>
      </w: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साथ ही अच्छी तरह से लेबल किए गए चित्र के साथ।</w:t>
      </w:r>
    </w:p>
    <w:p w:rsidR="002C05E8" w:rsidRPr="002C05E8" w:rsidRDefault="002C05E8" w:rsidP="002C05E8">
      <w:pPr>
        <w:spacing w:before="100" w:beforeAutospacing="1" w:after="100" w:afterAutospacing="1" w:line="240" w:lineRule="auto"/>
        <w:outlineLvl w:val="2"/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FFC000"/>
          <w:sz w:val="52"/>
          <w:szCs w:val="52"/>
        </w:rPr>
        <w:t xml:space="preserve">Definition of Urinary System / </w:t>
      </w:r>
      <w:r w:rsidRPr="002C05E8">
        <w:rPr>
          <w:rFonts w:ascii="Viga" w:eastAsia="Times New Roman" w:hAnsi="Viga" w:cs="Nirmala UI"/>
          <w:b/>
          <w:bCs/>
          <w:color w:val="FFC000"/>
          <w:sz w:val="52"/>
          <w:szCs w:val="52"/>
          <w:cs/>
        </w:rPr>
        <w:t>मूत्र प्रणाली की परिभाषा:</w:t>
      </w:r>
    </w:p>
    <w:p w:rsidR="002C05E8" w:rsidRPr="002C05E8" w:rsidRDefault="002C05E8" w:rsidP="002C05E8">
      <w:p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The </w:t>
      </w: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>urinary system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, also called the </w:t>
      </w:r>
      <w:r w:rsidRPr="00B52C9D">
        <w:rPr>
          <w:rFonts w:ascii="Viga" w:eastAsia="Times New Roman" w:hAnsi="Viga" w:cs="Times New Roman"/>
          <w:b/>
          <w:bCs/>
          <w:color w:val="FFC000"/>
          <w:sz w:val="52"/>
          <w:szCs w:val="52"/>
        </w:rPr>
        <w:t>renal system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, is responsible for the </w:t>
      </w:r>
      <w:r w:rsidRPr="002C05E8">
        <w:rPr>
          <w:rFonts w:ascii="Viga" w:eastAsia="Times New Roman" w:hAnsi="Viga" w:cs="Times New Roman"/>
          <w:color w:val="99FF99"/>
          <w:sz w:val="52"/>
          <w:szCs w:val="52"/>
        </w:rPr>
        <w:t>production, storage, and elimination of urine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. It helps in removing </w:t>
      </w:r>
      <w:r w:rsidRPr="002C05E8">
        <w:rPr>
          <w:rFonts w:ascii="Viga" w:eastAsia="Times New Roman" w:hAnsi="Viga" w:cs="Times New Roman"/>
          <w:color w:val="FFFF00"/>
          <w:sz w:val="52"/>
          <w:szCs w:val="52"/>
        </w:rPr>
        <w:lastRenderedPageBreak/>
        <w:t xml:space="preserve">waste products 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and excess fluids from the body, </w:t>
      </w:r>
      <w:r w:rsidRPr="002C05E8">
        <w:rPr>
          <w:rFonts w:ascii="Viga" w:eastAsia="Times New Roman" w:hAnsi="Viga" w:cs="Times New Roman"/>
          <w:color w:val="00FFFF"/>
          <w:sz w:val="52"/>
          <w:szCs w:val="52"/>
        </w:rPr>
        <w:t>maintaining electrolyte balance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 and regulating blood pressure.</w:t>
      </w:r>
    </w:p>
    <w:p w:rsidR="002C05E8" w:rsidRPr="002C05E8" w:rsidRDefault="002C05E8" w:rsidP="002C05E8">
      <w:p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मूत्र प्रणाली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जिसे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 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रेनल सिस्टम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 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भी कहा जाता है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मूत्र के निर्माण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भंडारण और निष्कासन के लिए उत्तरदायी होती है। यह शरीर से अपशिष्ट पदार्थों और अतिरिक्त तरल पदार्थों को बाहर निकालने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इलेक्ट्रोलाइट संतुलन बनाए रखने और रक्तचाप को नियंत्रित करने में सहायता करती है।</w:t>
      </w:r>
    </w:p>
    <w:p w:rsidR="002C05E8" w:rsidRPr="002C05E8" w:rsidRDefault="002C05E8" w:rsidP="002C05E8">
      <w:pPr>
        <w:spacing w:before="100" w:beforeAutospacing="1" w:after="100" w:afterAutospacing="1" w:line="240" w:lineRule="auto"/>
        <w:outlineLvl w:val="2"/>
        <w:rPr>
          <w:rFonts w:ascii="Viga" w:eastAsia="Times New Roman" w:hAnsi="Viga" w:cs="Times New Roman"/>
          <w:b/>
          <w:bCs/>
          <w:color w:val="99FF99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 xml:space="preserve">Organs of Urinary System / 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मूत्र प्रणाली के अंग:</w:t>
      </w:r>
    </w:p>
    <w:p w:rsidR="002C05E8" w:rsidRPr="002C05E8" w:rsidRDefault="002C05E8" w:rsidP="002C05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>Kidneys (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गुर्दे)</w:t>
      </w:r>
    </w:p>
    <w:p w:rsidR="002C05E8" w:rsidRPr="002C05E8" w:rsidRDefault="002C05E8" w:rsidP="002C05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>Ureters (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मूत्रवाहिनी)</w:t>
      </w:r>
    </w:p>
    <w:p w:rsidR="002C05E8" w:rsidRPr="002C05E8" w:rsidRDefault="002C05E8" w:rsidP="002C05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>
        <w:rPr>
          <w:rFonts w:ascii="Viga" w:eastAsia="Times New Roman" w:hAnsi="Viga" w:cs="Times New Roman"/>
          <w:b/>
          <w:bCs/>
          <w:noProof/>
          <w:color w:val="FFFFFF" w:themeColor="background1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7696200</wp:posOffset>
                </wp:positionH>
                <wp:positionV relativeFrom="paragraph">
                  <wp:posOffset>-660400</wp:posOffset>
                </wp:positionV>
                <wp:extent cx="3200400" cy="3352800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352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5E8" w:rsidRDefault="002C05E8" w:rsidP="002C05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45017" wp14:editId="5045F162">
                                  <wp:extent cx="2628900" cy="2984500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00" cy="298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7" style="position:absolute;left:0;text-align:left;margin-left:606pt;margin-top:-52pt;width:252pt;height:26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" filled="f" stroked="f" strokeweight="1pt">
                <v:stroke joinstyle="miter"/>
                <v:textbox>
                  <w:txbxContent>
                    <w:p w:rsidR="002C05E8" w:rsidRDefault="002C05E8" w:rsidP="002C05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845017" wp14:editId="5045F162">
                            <wp:extent cx="2628900" cy="2984500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00" cy="298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>Urinary bladder (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 xml:space="preserve">मूत्राशय) </w:t>
      </w:r>
    </w:p>
    <w:p w:rsidR="002C05E8" w:rsidRPr="002C05E8" w:rsidRDefault="002C05E8" w:rsidP="002C05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>Urethra (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मूत्रमार्ग)</w:t>
      </w:r>
      <w:r w:rsidRPr="002C05E8">
        <w:rPr>
          <w:noProof/>
        </w:rPr>
        <w:t xml:space="preserve"> </w:t>
      </w:r>
    </w:p>
    <w:p w:rsidR="002C05E8" w:rsidRPr="002C05E8" w:rsidRDefault="002C05E8" w:rsidP="002C05E8">
      <w:pPr>
        <w:spacing w:after="0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</w:p>
    <w:p w:rsidR="002C05E8" w:rsidRPr="002C05E8" w:rsidRDefault="002C05E8" w:rsidP="002C05E8">
      <w:pPr>
        <w:spacing w:before="100" w:beforeAutospacing="1" w:after="100" w:afterAutospacing="1" w:line="240" w:lineRule="auto"/>
        <w:outlineLvl w:val="1"/>
        <w:rPr>
          <w:rFonts w:ascii="Viga" w:eastAsia="Times New Roman" w:hAnsi="Viga" w:cs="Times New Roman"/>
          <w:b/>
          <w:bCs/>
          <w:color w:val="99FF99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 xml:space="preserve">External Anatomy of Kidney / 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गुर्दे की बाहरी रचना:</w:t>
      </w:r>
    </w:p>
    <w:p w:rsidR="002C05E8" w:rsidRPr="002C05E8" w:rsidRDefault="002C05E8" w:rsidP="002C05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t xml:space="preserve">Shape and Position / </w:t>
      </w:r>
      <w:r w:rsidRPr="002C05E8">
        <w:rPr>
          <w:rFonts w:ascii="Viga" w:eastAsia="Times New Roman" w:hAnsi="Viga" w:cs="Nirmala UI"/>
          <w:b/>
          <w:bCs/>
          <w:color w:val="FFFFFF" w:themeColor="background1"/>
          <w:sz w:val="52"/>
          <w:szCs w:val="52"/>
          <w:cs/>
        </w:rPr>
        <w:t>आकार और स्थिति: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br/>
        <w:t>Bean-shaped organ located on both sides of the vertebral column in the lumbar region.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br/>
        <w:t>(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सेम के आकार का अंग जो रीढ़ की हड्डी के दोनों ओर कमर के क्षेत्र में स्थित होता है।)</w:t>
      </w:r>
    </w:p>
    <w:p w:rsidR="002C05E8" w:rsidRPr="002C05E8" w:rsidRDefault="002C05E8" w:rsidP="002C05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99FF99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lastRenderedPageBreak/>
        <w:t xml:space="preserve">Coverings / 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आवरण:</w:t>
      </w:r>
    </w:p>
    <w:p w:rsidR="002C05E8" w:rsidRPr="002C05E8" w:rsidRDefault="002C05E8" w:rsidP="002C05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Renal capsule (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आंतरिक झिल्ली)</w:t>
      </w:r>
    </w:p>
    <w:p w:rsidR="002C05E8" w:rsidRPr="002C05E8" w:rsidRDefault="002C05E8" w:rsidP="002C05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Adipose capsule (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वसा आवरण)</w:t>
      </w:r>
    </w:p>
    <w:p w:rsidR="002C05E8" w:rsidRPr="002C05E8" w:rsidRDefault="002C05E8" w:rsidP="002C05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Renal fascia (</w:t>
      </w:r>
      <w:r w:rsidRPr="002C05E8">
        <w:rPr>
          <w:rFonts w:ascii="Viga" w:eastAsia="Times New Roman" w:hAnsi="Viga" w:cs="Nirmala UI"/>
          <w:color w:val="FFFFFF" w:themeColor="background1"/>
          <w:sz w:val="52"/>
          <w:szCs w:val="52"/>
          <w:cs/>
        </w:rPr>
        <w:t>बाहरी रक्षक आवरण)</w:t>
      </w:r>
    </w:p>
    <w:p w:rsidR="002C05E8" w:rsidRPr="002C05E8" w:rsidRDefault="002C05E8" w:rsidP="002C05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99FF99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 xml:space="preserve">Outer parts / 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बाहरी भाग:</w:t>
      </w:r>
    </w:p>
    <w:p w:rsidR="002C05E8" w:rsidRPr="002C05E8" w:rsidRDefault="002C05E8" w:rsidP="002C05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Hilum – entry/exit of vessels and ureter</w:t>
      </w:r>
    </w:p>
    <w:p w:rsidR="002C05E8" w:rsidRPr="002C05E8" w:rsidRDefault="002C05E8" w:rsidP="002C05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Cortex – outer reddish layer</w:t>
      </w:r>
    </w:p>
    <w:p w:rsidR="002C05E8" w:rsidRPr="002C05E8" w:rsidRDefault="002C05E8" w:rsidP="002C05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Medulla – inner layer with pyramids</w:t>
      </w:r>
    </w:p>
    <w:p w:rsidR="002C05E8" w:rsidRDefault="002C05E8" w:rsidP="002C05E8">
      <w:pPr>
        <w:spacing w:after="0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</w:p>
    <w:p w:rsidR="002C05E8" w:rsidRPr="002C05E8" w:rsidRDefault="002C05E8" w:rsidP="002C05E8">
      <w:pPr>
        <w:spacing w:after="0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</w:p>
    <w:p w:rsidR="002C05E8" w:rsidRPr="002C05E8" w:rsidRDefault="002C05E8" w:rsidP="002C05E8">
      <w:pPr>
        <w:spacing w:before="100" w:beforeAutospacing="1" w:after="100" w:afterAutospacing="1" w:line="240" w:lineRule="auto"/>
        <w:outlineLvl w:val="1"/>
        <w:rPr>
          <w:rFonts w:ascii="Viga" w:eastAsia="Times New Roman" w:hAnsi="Viga" w:cs="Times New Roman"/>
          <w:b/>
          <w:bCs/>
          <w:color w:val="FF66CC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FFFFFF" w:themeColor="background1"/>
          <w:sz w:val="52"/>
          <w:szCs w:val="52"/>
        </w:rPr>
        <w:lastRenderedPageBreak/>
        <w:t xml:space="preserve"> </w:t>
      </w:r>
      <w:r w:rsidRPr="002C05E8">
        <w:rPr>
          <w:rFonts w:ascii="Viga" w:eastAsia="Times New Roman" w:hAnsi="Viga" w:cs="Times New Roman"/>
          <w:b/>
          <w:bCs/>
          <w:color w:val="FF66CC"/>
          <w:sz w:val="52"/>
          <w:szCs w:val="52"/>
        </w:rPr>
        <w:t xml:space="preserve">Internal Anatomy of Kidney / </w:t>
      </w:r>
      <w:r w:rsidRPr="002C05E8">
        <w:rPr>
          <w:rFonts w:ascii="Viga" w:eastAsia="Times New Roman" w:hAnsi="Viga" w:cs="Nirmala UI"/>
          <w:b/>
          <w:bCs/>
          <w:color w:val="FF66CC"/>
          <w:sz w:val="52"/>
          <w:szCs w:val="52"/>
          <w:cs/>
        </w:rPr>
        <w:t>गुर्दे की आंतरिक रचना:</w:t>
      </w:r>
    </w:p>
    <w:p w:rsidR="002C05E8" w:rsidRPr="002C05E8" w:rsidRDefault="002C05E8" w:rsidP="002C05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>Cortex (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कॉर्टेक्स):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br/>
        <w:t>The outer layer which contains nephrons (functional units).</w:t>
      </w:r>
    </w:p>
    <w:p w:rsidR="002C05E8" w:rsidRPr="002C05E8" w:rsidRDefault="002C05E8" w:rsidP="002C05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>Medulla (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मेडुला):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br/>
        <w:t>Inner part containing renal pyramids and renal columns.</w:t>
      </w:r>
    </w:p>
    <w:p w:rsidR="002C05E8" w:rsidRPr="002C05E8" w:rsidRDefault="002C05E8" w:rsidP="002C05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>Renal Pelvis (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रेनल पेल्विस):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br/>
        <w:t>Funnel-shaped cavity that collects urine and leads to the ureter.</w:t>
      </w:r>
    </w:p>
    <w:p w:rsidR="002C05E8" w:rsidRDefault="002C05E8" w:rsidP="002C05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>Nephrons (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नेफ्रॉन):</w:t>
      </w: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br/>
        <w:t>Structural and functional units of kidney responsible for filtration.</w:t>
      </w:r>
    </w:p>
    <w:p w:rsidR="002C05E8" w:rsidRPr="002C05E8" w:rsidRDefault="002C05E8" w:rsidP="002C05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</w:p>
    <w:p w:rsidR="002C05E8" w:rsidRPr="002C05E8" w:rsidRDefault="002C05E8" w:rsidP="002C05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99FF99"/>
          <w:sz w:val="52"/>
          <w:szCs w:val="52"/>
        </w:rPr>
      </w:pPr>
      <w:r>
        <w:rPr>
          <w:rFonts w:ascii="Viga" w:eastAsia="Times New Roman" w:hAnsi="Viga" w:cs="Times New Roman"/>
          <w:b/>
          <w:bCs/>
          <w:noProof/>
          <w:color w:val="99FF99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-685800</wp:posOffset>
                </wp:positionV>
                <wp:extent cx="6057900" cy="5321300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5321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5E8" w:rsidRDefault="002C05E8" w:rsidP="002C05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12208" cy="4330700"/>
                                  <wp:effectExtent l="0" t="0" r="317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nal-cortex_englishMA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35" r="9759" b="5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8558" cy="435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left:0;text-align:left;margin-left:345pt;margin-top:-54pt;width:477pt;height:4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" filled="f" stroked="f" strokeweight="1pt">
                <v:stroke joinstyle="miter"/>
                <v:textbox>
                  <w:txbxContent>
                    <w:p w:rsidR="002C05E8" w:rsidRDefault="002C05E8" w:rsidP="002C05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12208" cy="4330700"/>
                            <wp:effectExtent l="0" t="0" r="317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nal-cortex_englishMA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35" r="9759" b="5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38558" cy="4353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2C05E8">
        <w:rPr>
          <w:rFonts w:ascii="Viga" w:eastAsia="Times New Roman" w:hAnsi="Viga" w:cs="Times New Roman"/>
          <w:b/>
          <w:bCs/>
          <w:color w:val="99FF99"/>
          <w:sz w:val="52"/>
          <w:szCs w:val="52"/>
        </w:rPr>
        <w:t xml:space="preserve">Other Parts / </w:t>
      </w:r>
      <w:r w:rsidRPr="002C05E8">
        <w:rPr>
          <w:rFonts w:ascii="Viga" w:eastAsia="Times New Roman" w:hAnsi="Viga" w:cs="Nirmala UI"/>
          <w:b/>
          <w:bCs/>
          <w:color w:val="99FF99"/>
          <w:sz w:val="52"/>
          <w:szCs w:val="52"/>
          <w:cs/>
        </w:rPr>
        <w:t>अन्य भाग:</w:t>
      </w:r>
    </w:p>
    <w:p w:rsidR="002C05E8" w:rsidRPr="002C05E8" w:rsidRDefault="002C05E8" w:rsidP="002C05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Calyces (minor and major)</w:t>
      </w:r>
    </w:p>
    <w:p w:rsidR="002C05E8" w:rsidRPr="002C05E8" w:rsidRDefault="002C05E8" w:rsidP="002C05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Collecting ducts</w:t>
      </w:r>
    </w:p>
    <w:p w:rsidR="002C05E8" w:rsidRPr="002C05E8" w:rsidRDefault="002C05E8" w:rsidP="002C05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iga" w:eastAsia="Times New Roman" w:hAnsi="Viga" w:cs="Times New Roman"/>
          <w:color w:val="FFFFFF" w:themeColor="background1"/>
          <w:sz w:val="52"/>
          <w:szCs w:val="52"/>
        </w:rPr>
      </w:pPr>
      <w:r w:rsidRPr="002C05E8">
        <w:rPr>
          <w:rFonts w:ascii="Viga" w:eastAsia="Times New Roman" w:hAnsi="Viga" w:cs="Times New Roman"/>
          <w:color w:val="FFFFFF" w:themeColor="background1"/>
          <w:sz w:val="52"/>
          <w:szCs w:val="52"/>
        </w:rPr>
        <w:t>Loop of Henle</w:t>
      </w:r>
    </w:p>
    <w:p w:rsid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 w:rsidP="002C05E8">
      <w:pPr>
        <w:pStyle w:val="Heading3"/>
        <w:rPr>
          <w:rFonts w:ascii="Viga" w:hAnsi="Viga"/>
          <w:color w:val="FF0000"/>
          <w:sz w:val="52"/>
          <w:szCs w:val="52"/>
        </w:rPr>
      </w:pPr>
      <w:r w:rsidRPr="002C05E8">
        <w:rPr>
          <w:rStyle w:val="Strong"/>
          <w:rFonts w:ascii="Viga" w:hAnsi="Viga"/>
          <w:b/>
          <w:bCs/>
          <w:color w:val="FF0000"/>
          <w:sz w:val="52"/>
          <w:szCs w:val="52"/>
          <w:highlight w:val="yellow"/>
        </w:rPr>
        <w:lastRenderedPageBreak/>
        <w:t>2.i. Thyroid Gland (</w:t>
      </w:r>
      <w:r w:rsidRPr="002C05E8">
        <w:rPr>
          <w:rStyle w:val="Strong"/>
          <w:rFonts w:ascii="Viga" w:hAnsi="Viga" w:cs="Nirmala UI"/>
          <w:b/>
          <w:bCs/>
          <w:color w:val="FF0000"/>
          <w:sz w:val="52"/>
          <w:szCs w:val="52"/>
          <w:highlight w:val="yellow"/>
          <w:cs/>
        </w:rPr>
        <w:t>थायरॉयड ग्रंथि)</w:t>
      </w:r>
    </w:p>
    <w:p w:rsidR="002C05E8" w:rsidRPr="00B52C9D" w:rsidRDefault="002C05E8" w:rsidP="002C05E8">
      <w:pPr>
        <w:pStyle w:val="NormalWeb"/>
        <w:rPr>
          <w:rFonts w:ascii="Viga" w:hAnsi="Viga"/>
          <w:color w:val="FF7C80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 xml:space="preserve">The thyroid gland is </w:t>
      </w:r>
      <w:r w:rsidRPr="00B52C9D">
        <w:rPr>
          <w:rFonts w:ascii="Viga" w:hAnsi="Viga"/>
          <w:color w:val="99FF99"/>
          <w:sz w:val="52"/>
          <w:szCs w:val="52"/>
        </w:rPr>
        <w:t xml:space="preserve">a butterfly-shaped 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endocrine gland located in </w:t>
      </w:r>
      <w:r w:rsidRPr="00B52C9D">
        <w:rPr>
          <w:rFonts w:ascii="Viga" w:hAnsi="Viga"/>
          <w:color w:val="99FF99"/>
          <w:sz w:val="52"/>
          <w:szCs w:val="52"/>
        </w:rPr>
        <w:t>front of the neck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just below the </w:t>
      </w:r>
      <w:r w:rsidRPr="00B52C9D">
        <w:rPr>
          <w:rFonts w:ascii="Viga" w:hAnsi="Viga"/>
          <w:color w:val="FFC000"/>
          <w:sz w:val="52"/>
          <w:szCs w:val="52"/>
        </w:rPr>
        <w:t>Adam’s apple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. It is part of the endocrine system and produces hormones that regulate the body’s </w:t>
      </w:r>
      <w:r w:rsidRPr="00B52C9D">
        <w:rPr>
          <w:rFonts w:ascii="Viga" w:hAnsi="Viga"/>
          <w:color w:val="FF7C80"/>
          <w:sz w:val="52"/>
          <w:szCs w:val="52"/>
        </w:rPr>
        <w:t>metabolic rate, heart function, digestion, muscle control, brain development, and bone maintenance.</w:t>
      </w:r>
    </w:p>
    <w:p w:rsidR="00DF0CB6" w:rsidRDefault="002C05E8" w:rsidP="002C05E8">
      <w:pPr>
        <w:pStyle w:val="NormalWeb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थायरॉयड ग्रंथि एक तितली के आकार की अंतःस्रावी ग्रंथि है जो गर्दन के सामने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कंठ के ठीक नीचे स्थित होती है। यह शरीर की चयापचय दर (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metabolism),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हृदय गति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पाचन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मांसपेशियों की क्रिया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मस्तिष्क विकास और हड्डियों की मजबूती को नियंत्रित करती है।</w:t>
      </w:r>
    </w:p>
    <w:p w:rsidR="002C05E8" w:rsidRPr="00DF0CB6" w:rsidRDefault="002C05E8" w:rsidP="00DF0CB6">
      <w:pPr>
        <w:pStyle w:val="NormalWeb"/>
        <w:spacing w:before="0" w:beforeAutospacing="0" w:after="0" w:afterAutospacing="0"/>
        <w:rPr>
          <w:rFonts w:ascii="Viga" w:hAnsi="Viga"/>
          <w:color w:val="99FF99"/>
          <w:sz w:val="52"/>
          <w:szCs w:val="52"/>
        </w:rPr>
      </w:pPr>
      <w:r w:rsidRPr="00DF0CB6">
        <w:rPr>
          <w:rStyle w:val="Strong"/>
          <w:rFonts w:ascii="Viga" w:hAnsi="Viga"/>
          <w:color w:val="99FF99"/>
          <w:sz w:val="52"/>
          <w:szCs w:val="52"/>
        </w:rPr>
        <w:lastRenderedPageBreak/>
        <w:t>Hormones:</w:t>
      </w:r>
    </w:p>
    <w:p w:rsidR="002C05E8" w:rsidRPr="002C05E8" w:rsidRDefault="002C05E8" w:rsidP="00DF0CB6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T3 (Triiodothyronine)</w:t>
      </w:r>
      <w:r>
        <w:rPr>
          <w:rStyle w:val="Strong"/>
          <w:rFonts w:ascii="Viga" w:hAnsi="Viga"/>
          <w:color w:val="FFFFFF" w:themeColor="background1"/>
          <w:sz w:val="52"/>
          <w:szCs w:val="52"/>
        </w:rPr>
        <w:t xml:space="preserve">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T3 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ट्राईआयोडोथायरोनिन)</w:t>
      </w:r>
    </w:p>
    <w:p w:rsidR="002C05E8" w:rsidRPr="002C05E8" w:rsidRDefault="002C05E8" w:rsidP="00DF0CB6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T4 (Thyroxine)</w:t>
      </w:r>
      <w:r>
        <w:rPr>
          <w:rStyle w:val="Strong"/>
          <w:rFonts w:ascii="Viga" w:hAnsi="Viga"/>
          <w:color w:val="FFFFFF" w:themeColor="background1"/>
          <w:sz w:val="52"/>
          <w:szCs w:val="52"/>
        </w:rPr>
        <w:t xml:space="preserve">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T4 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थायरॉक्सिन)</w:t>
      </w:r>
    </w:p>
    <w:p w:rsidR="002C05E8" w:rsidRPr="00DF0CB6" w:rsidRDefault="002C05E8" w:rsidP="002C05E8">
      <w:pPr>
        <w:pStyle w:val="NormalWeb"/>
        <w:numPr>
          <w:ilvl w:val="0"/>
          <w:numId w:val="6"/>
        </w:numPr>
        <w:rPr>
          <w:rStyle w:val="Strong"/>
          <w:rFonts w:ascii="Viga" w:hAnsi="Viga"/>
          <w:b w:val="0"/>
          <w:bCs w:val="0"/>
          <w:color w:val="FFFFFF" w:themeColor="background1"/>
          <w:sz w:val="52"/>
          <w:szCs w:val="52"/>
        </w:rPr>
      </w:pP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Calcitonin</w:t>
      </w:r>
      <w:r>
        <w:rPr>
          <w:rStyle w:val="Strong"/>
          <w:rFonts w:ascii="Viga" w:hAnsi="Viga"/>
          <w:color w:val="FFFFFF" w:themeColor="background1"/>
          <w:sz w:val="52"/>
          <w:szCs w:val="52"/>
        </w:rPr>
        <w:t xml:space="preserve"> 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कैल्सीटोनीन</w:t>
      </w:r>
    </w:p>
    <w:p w:rsidR="00DF0CB6" w:rsidRPr="002C05E8" w:rsidRDefault="00DF0CB6" w:rsidP="00DF0CB6">
      <w:pPr>
        <w:pStyle w:val="NormalWeb"/>
        <w:ind w:left="720"/>
        <w:rPr>
          <w:rFonts w:ascii="Viga" w:hAnsi="Viga"/>
          <w:color w:val="FFFFFF" w:themeColor="background1"/>
          <w:sz w:val="52"/>
          <w:szCs w:val="52"/>
        </w:rPr>
      </w:pPr>
    </w:p>
    <w:p w:rsidR="002C05E8" w:rsidRPr="00DF0CB6" w:rsidRDefault="002C05E8" w:rsidP="002C05E8">
      <w:pPr>
        <w:pStyle w:val="NormalWeb"/>
        <w:rPr>
          <w:rFonts w:ascii="Viga" w:hAnsi="Viga"/>
          <w:color w:val="99FF99"/>
          <w:sz w:val="52"/>
          <w:szCs w:val="52"/>
        </w:rPr>
      </w:pPr>
      <w:r w:rsidRPr="00DF0CB6">
        <w:rPr>
          <w:rStyle w:val="Strong"/>
          <w:rFonts w:ascii="Viga" w:hAnsi="Viga"/>
          <w:color w:val="99FF99"/>
          <w:sz w:val="52"/>
          <w:szCs w:val="52"/>
        </w:rPr>
        <w:t>Functions:</w:t>
      </w:r>
    </w:p>
    <w:p w:rsidR="002C05E8" w:rsidRPr="002C05E8" w:rsidRDefault="002C05E8" w:rsidP="002C05E8">
      <w:pPr>
        <w:pStyle w:val="NormalWeb"/>
        <w:numPr>
          <w:ilvl w:val="0"/>
          <w:numId w:val="5"/>
        </w:numPr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>Controls metabolism</w:t>
      </w:r>
    </w:p>
    <w:p w:rsidR="002C05E8" w:rsidRPr="002C05E8" w:rsidRDefault="002C05E8" w:rsidP="002C05E8">
      <w:pPr>
        <w:pStyle w:val="NormalWeb"/>
        <w:numPr>
          <w:ilvl w:val="0"/>
          <w:numId w:val="5"/>
        </w:numPr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>Maintains energy level and body temperature</w:t>
      </w:r>
    </w:p>
    <w:p w:rsidR="002C05E8" w:rsidRPr="002C05E8" w:rsidRDefault="002C05E8" w:rsidP="002C05E8">
      <w:pPr>
        <w:pStyle w:val="NormalWeb"/>
        <w:numPr>
          <w:ilvl w:val="0"/>
          <w:numId w:val="5"/>
        </w:numPr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>Supports brain and skeletal development</w:t>
      </w:r>
    </w:p>
    <w:p w:rsidR="002C05E8" w:rsidRPr="00DF0CB6" w:rsidRDefault="00DF0CB6" w:rsidP="002C05E8">
      <w:pPr>
        <w:pStyle w:val="NormalWeb"/>
        <w:rPr>
          <w:rFonts w:ascii="Viga" w:hAnsi="Viga"/>
          <w:color w:val="FF0000"/>
          <w:sz w:val="52"/>
          <w:szCs w:val="52"/>
        </w:rPr>
      </w:pPr>
      <w:r w:rsidRPr="00DF0CB6">
        <w:rPr>
          <w:rStyle w:val="Strong"/>
          <w:rFonts w:ascii="Viga" w:hAnsi="Viga" w:cs="Nirmala UI"/>
          <w:color w:val="FF0000"/>
          <w:sz w:val="52"/>
          <w:szCs w:val="52"/>
          <w:highlight w:val="yellow"/>
          <w:cs/>
        </w:rPr>
        <w:lastRenderedPageBreak/>
        <w:t>कार्य</w:t>
      </w:r>
    </w:p>
    <w:p w:rsidR="002C05E8" w:rsidRPr="002C05E8" w:rsidRDefault="002C05E8" w:rsidP="002C05E8">
      <w:pPr>
        <w:pStyle w:val="NormalWeb"/>
        <w:numPr>
          <w:ilvl w:val="0"/>
          <w:numId w:val="7"/>
        </w:numPr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मेटाबोलिज्म को नियंत्रित करता है</w:t>
      </w:r>
    </w:p>
    <w:p w:rsidR="002C05E8" w:rsidRPr="002C05E8" w:rsidRDefault="002C05E8" w:rsidP="002C05E8">
      <w:pPr>
        <w:pStyle w:val="NormalWeb"/>
        <w:numPr>
          <w:ilvl w:val="0"/>
          <w:numId w:val="7"/>
        </w:numPr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ऊर्जा स्तर और तापमान बनाए रखता है</w:t>
      </w:r>
    </w:p>
    <w:p w:rsidR="002C05E8" w:rsidRPr="002C05E8" w:rsidRDefault="00F66D55" w:rsidP="002C05E8">
      <w:pPr>
        <w:pStyle w:val="NormalWeb"/>
        <w:numPr>
          <w:ilvl w:val="0"/>
          <w:numId w:val="7"/>
        </w:numPr>
        <w:rPr>
          <w:rFonts w:ascii="Viga" w:hAnsi="Viga"/>
          <w:color w:val="FFFFFF" w:themeColor="background1"/>
          <w:sz w:val="52"/>
          <w:szCs w:val="52"/>
        </w:rPr>
      </w:pPr>
      <w:r>
        <w:rPr>
          <w:rFonts w:ascii="Viga" w:hAnsi="Viga"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7740650</wp:posOffset>
                </wp:positionH>
                <wp:positionV relativeFrom="paragraph">
                  <wp:posOffset>291465</wp:posOffset>
                </wp:positionV>
                <wp:extent cx="2686050" cy="2736850"/>
                <wp:effectExtent l="0" t="0" r="0" b="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7368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D55" w:rsidRDefault="00F66D55" w:rsidP="00F66D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25146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ayers-Of-the-Heart-Wal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885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9" style="position:absolute;left:0;text-align:left;margin-left:609.5pt;margin-top:22.95pt;width:211.5pt;height:2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" filled="f" stroked="f" strokeweight="1pt">
                <v:stroke joinstyle="miter"/>
                <v:textbox>
                  <w:txbxContent>
                    <w:p w:rsidR="00F66D55" w:rsidRDefault="00F66D55" w:rsidP="00F66D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25146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ayers-Of-the-Heart-Wal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8850" cy="2514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C05E8"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मस्तिष्क और हड्डियों के विकास में सहायक</w:t>
      </w:r>
    </w:p>
    <w:p w:rsidR="002C05E8" w:rsidRPr="002C05E8" w:rsidRDefault="002C05E8" w:rsidP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DF0CB6" w:rsidRDefault="002C05E8" w:rsidP="00F66D55">
      <w:pPr>
        <w:pStyle w:val="Heading3"/>
        <w:spacing w:before="0" w:beforeAutospacing="0" w:after="0" w:afterAutospacing="0"/>
        <w:rPr>
          <w:rFonts w:ascii="Viga" w:hAnsi="Viga"/>
          <w:color w:val="FF0000"/>
          <w:sz w:val="52"/>
          <w:szCs w:val="52"/>
        </w:rPr>
      </w:pPr>
      <w:r w:rsidRPr="00DF0CB6">
        <w:rPr>
          <w:rStyle w:val="Strong"/>
          <w:rFonts w:ascii="Viga" w:hAnsi="Viga"/>
          <w:b/>
          <w:bCs/>
          <w:color w:val="FF0000"/>
          <w:sz w:val="52"/>
          <w:szCs w:val="52"/>
          <w:highlight w:val="yellow"/>
        </w:rPr>
        <w:t>2.ii. Layers of the Heart (</w:t>
      </w:r>
      <w:r w:rsidRPr="00DF0CB6">
        <w:rPr>
          <w:rStyle w:val="Strong"/>
          <w:rFonts w:ascii="Viga" w:hAnsi="Viga" w:cs="Nirmala UI"/>
          <w:b/>
          <w:bCs/>
          <w:color w:val="FF0000"/>
          <w:sz w:val="52"/>
          <w:szCs w:val="52"/>
          <w:highlight w:val="yellow"/>
          <w:cs/>
        </w:rPr>
        <w:t>हृदय की परतें)</w:t>
      </w:r>
    </w:p>
    <w:p w:rsidR="002C05E8" w:rsidRPr="002C05E8" w:rsidRDefault="002C05E8" w:rsidP="00F66D55">
      <w:pPr>
        <w:pStyle w:val="NormalWeb"/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 xml:space="preserve">The heart wall is composed of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three distinct layers</w:t>
      </w:r>
      <w:r w:rsidRPr="002C05E8">
        <w:rPr>
          <w:rFonts w:ascii="Viga" w:hAnsi="Viga"/>
          <w:color w:val="FFFFFF" w:themeColor="background1"/>
          <w:sz w:val="52"/>
          <w:szCs w:val="52"/>
        </w:rPr>
        <w:t>:</w:t>
      </w:r>
    </w:p>
    <w:p w:rsidR="00DF0CB6" w:rsidRDefault="00DF0CB6" w:rsidP="00F66D5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>
        <w:rPr>
          <w:rStyle w:val="Strong"/>
          <w:rFonts w:ascii="Viga" w:hAnsi="Viga"/>
          <w:color w:val="FFFFFF" w:themeColor="background1"/>
          <w:sz w:val="52"/>
          <w:szCs w:val="52"/>
        </w:rPr>
        <w:t>Peri</w:t>
      </w:r>
      <w:r w:rsidR="002C05E8" w:rsidRPr="00DF0CB6">
        <w:rPr>
          <w:rStyle w:val="Strong"/>
          <w:rFonts w:ascii="Viga" w:hAnsi="Viga"/>
          <w:color w:val="FFFFFF" w:themeColor="background1"/>
          <w:sz w:val="52"/>
          <w:szCs w:val="52"/>
        </w:rPr>
        <w:t>cardium</w:t>
      </w:r>
      <w:r w:rsidR="002C05E8" w:rsidRPr="00DF0CB6">
        <w:rPr>
          <w:rFonts w:ascii="Viga" w:hAnsi="Viga"/>
          <w:color w:val="FFFFFF" w:themeColor="background1"/>
          <w:sz w:val="52"/>
          <w:szCs w:val="52"/>
        </w:rPr>
        <w:t xml:space="preserve"> – Outer protective layer</w:t>
      </w:r>
      <w:r>
        <w:rPr>
          <w:rFonts w:ascii="Viga" w:hAnsi="Viga"/>
          <w:color w:val="FFFFFF" w:themeColor="background1"/>
          <w:sz w:val="52"/>
          <w:szCs w:val="52"/>
        </w:rPr>
        <w:t xml:space="preserve"> </w:t>
      </w:r>
    </w:p>
    <w:p w:rsidR="00DF0CB6" w:rsidRPr="00DF0CB6" w:rsidRDefault="00DF0CB6" w:rsidP="00F66D55">
      <w:pPr>
        <w:pStyle w:val="NormalWeb"/>
        <w:spacing w:before="0" w:beforeAutospacing="0" w:after="0" w:afterAutospacing="0"/>
        <w:ind w:left="360"/>
        <w:rPr>
          <w:rFonts w:ascii="Viga" w:hAnsi="Viga"/>
          <w:color w:val="FFFFFF" w:themeColor="background1"/>
          <w:sz w:val="52"/>
          <w:szCs w:val="52"/>
        </w:rPr>
      </w:pPr>
      <w:r>
        <w:rPr>
          <w:rStyle w:val="Strong"/>
          <w:rFonts w:ascii="Viga" w:hAnsi="Viga" w:cs="Nirmala UI" w:hint="cs"/>
          <w:color w:val="FFFFFF" w:themeColor="background1"/>
          <w:sz w:val="52"/>
          <w:szCs w:val="52"/>
          <w:cs/>
        </w:rPr>
        <w:t>पेरी</w:t>
      </w:r>
      <w:r w:rsidRPr="00DF0CB6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कार्डियम</w:t>
      </w:r>
      <w:r w:rsidRPr="00DF0CB6">
        <w:rPr>
          <w:rFonts w:ascii="Viga" w:hAnsi="Viga"/>
          <w:color w:val="FFFFFF" w:themeColor="background1"/>
          <w:sz w:val="52"/>
          <w:szCs w:val="52"/>
        </w:rPr>
        <w:t xml:space="preserve"> – </w:t>
      </w:r>
      <w:r w:rsidRPr="00DF0CB6">
        <w:rPr>
          <w:rFonts w:ascii="Viga" w:hAnsi="Viga" w:cs="Nirmala UI"/>
          <w:color w:val="FFFFFF" w:themeColor="background1"/>
          <w:sz w:val="52"/>
          <w:szCs w:val="52"/>
          <w:cs/>
        </w:rPr>
        <w:t>बाहरी सुरक्षात्मक परत</w:t>
      </w:r>
    </w:p>
    <w:p w:rsidR="00DF0CB6" w:rsidRPr="002C05E8" w:rsidRDefault="00DF0CB6" w:rsidP="00F66D55">
      <w:pPr>
        <w:pStyle w:val="NormalWeb"/>
        <w:spacing w:before="0" w:beforeAutospacing="0" w:after="0" w:afterAutospacing="0"/>
        <w:ind w:left="720"/>
        <w:rPr>
          <w:rFonts w:ascii="Viga" w:hAnsi="Viga" w:hint="cs"/>
          <w:color w:val="FFFFFF" w:themeColor="background1"/>
          <w:sz w:val="52"/>
          <w:szCs w:val="52"/>
        </w:rPr>
      </w:pPr>
    </w:p>
    <w:p w:rsidR="00DF0CB6" w:rsidRPr="002C05E8" w:rsidRDefault="002C05E8" w:rsidP="00F66D55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lastRenderedPageBreak/>
        <w:t>Myocardium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Middle muscular layer, responsible for contraction</w:t>
      </w:r>
      <w:r w:rsidR="00DF0CB6">
        <w:rPr>
          <w:rFonts w:ascii="Viga" w:hAnsi="Viga" w:cs="Nirmala UI" w:hint="cs"/>
          <w:color w:val="FFFFFF" w:themeColor="background1"/>
          <w:sz w:val="52"/>
          <w:szCs w:val="52"/>
          <w:cs/>
        </w:rPr>
        <w:t xml:space="preserve"> </w:t>
      </w:r>
      <w:r w:rsidR="00DF0CB6"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मायोकार्डियम</w:t>
      </w:r>
      <w:r w:rsidR="00DF0CB6" w:rsidRPr="002C05E8">
        <w:rPr>
          <w:rFonts w:ascii="Viga" w:hAnsi="Viga"/>
          <w:color w:val="FFFFFF" w:themeColor="background1"/>
          <w:sz w:val="52"/>
          <w:szCs w:val="52"/>
        </w:rPr>
        <w:t xml:space="preserve"> – </w:t>
      </w:r>
      <w:r w:rsidR="00DF0CB6"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मध्य मांसपेशीय परत</w:t>
      </w:r>
      <w:r w:rsidR="00DF0CB6"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="00DF0CB6"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संकुचन के लिए जिम्मेदार</w:t>
      </w:r>
    </w:p>
    <w:p w:rsidR="002C05E8" w:rsidRPr="002C05E8" w:rsidRDefault="002C05E8" w:rsidP="00F66D55">
      <w:pPr>
        <w:pStyle w:val="NormalWeb"/>
        <w:spacing w:before="0" w:beforeAutospacing="0" w:after="0" w:afterAutospacing="0"/>
        <w:ind w:left="720"/>
        <w:rPr>
          <w:rFonts w:ascii="Viga" w:hAnsi="Viga" w:hint="cs"/>
          <w:color w:val="FFFFFF" w:themeColor="background1"/>
          <w:sz w:val="52"/>
          <w:szCs w:val="52"/>
        </w:rPr>
      </w:pPr>
    </w:p>
    <w:p w:rsidR="002C05E8" w:rsidRPr="00DF0CB6" w:rsidRDefault="002C05E8" w:rsidP="00F66D5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Endocardium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Inner smooth lining of the heart chambers</w:t>
      </w:r>
    </w:p>
    <w:p w:rsidR="00DF0CB6" w:rsidRPr="002C05E8" w:rsidRDefault="00DF0CB6" w:rsidP="00F66D55">
      <w:pPr>
        <w:pStyle w:val="NormalWeb"/>
        <w:spacing w:before="0" w:beforeAutospacing="0" w:after="0" w:afterAutospacing="0"/>
        <w:ind w:left="72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एंडोकार्डियम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आंतरिक चिकनी परत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हृदय कक्षों की अंदरूनी परत</w:t>
      </w:r>
    </w:p>
    <w:p w:rsidR="00DF0CB6" w:rsidRPr="002C05E8" w:rsidRDefault="00DF0CB6" w:rsidP="00F66D55">
      <w:pPr>
        <w:pStyle w:val="NormalWeb"/>
        <w:spacing w:before="0" w:beforeAutospacing="0" w:after="0" w:afterAutospacing="0"/>
        <w:ind w:left="720"/>
        <w:rPr>
          <w:rFonts w:ascii="Viga" w:hAnsi="Viga" w:hint="cs"/>
          <w:color w:val="FFFFFF" w:themeColor="background1"/>
          <w:sz w:val="52"/>
          <w:szCs w:val="52"/>
        </w:rPr>
      </w:pPr>
    </w:p>
    <w:p w:rsidR="002C05E8" w:rsidRPr="00DF0CB6" w:rsidRDefault="002C05E8" w:rsidP="00F66D55">
      <w:pPr>
        <w:pStyle w:val="NormalWeb"/>
        <w:spacing w:before="0" w:beforeAutospacing="0" w:after="0" w:afterAutospacing="0"/>
        <w:rPr>
          <w:rFonts w:ascii="Viga" w:hAnsi="Viga" w:cs="Nirmala UI" w:hint="cs"/>
          <w:color w:val="FF0000"/>
          <w:sz w:val="52"/>
          <w:szCs w:val="52"/>
        </w:rPr>
      </w:pPr>
      <w:r w:rsidRPr="00DF0CB6">
        <w:rPr>
          <w:rStyle w:val="Strong"/>
          <w:rFonts w:ascii="Viga" w:hAnsi="Viga"/>
          <w:color w:val="FF0000"/>
          <w:sz w:val="52"/>
          <w:szCs w:val="52"/>
          <w:highlight w:val="yellow"/>
        </w:rPr>
        <w:t>Function:</w:t>
      </w:r>
      <w:r w:rsidR="00DF0CB6" w:rsidRPr="00DF0CB6">
        <w:rPr>
          <w:rStyle w:val="Strong"/>
          <w:rFonts w:ascii="Viga" w:hAnsi="Viga" w:cs="Nirmala UI" w:hint="cs"/>
          <w:color w:val="FF0000"/>
          <w:sz w:val="52"/>
          <w:szCs w:val="52"/>
          <w:cs/>
        </w:rPr>
        <w:t xml:space="preserve"> </w:t>
      </w:r>
    </w:p>
    <w:p w:rsidR="00DF0CB6" w:rsidRDefault="002C05E8" w:rsidP="00F66D5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>These layers protect the heart, pump blood, and ensure smooth blood flow inside chambers.</w:t>
      </w:r>
    </w:p>
    <w:p w:rsidR="00F66D55" w:rsidRPr="00DF0CB6" w:rsidRDefault="00F66D55" w:rsidP="00F66D5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</w:p>
    <w:p w:rsidR="002C05E8" w:rsidRPr="00DF0CB6" w:rsidRDefault="002C05E8" w:rsidP="00F66D55">
      <w:pPr>
        <w:pStyle w:val="NormalWeb"/>
        <w:spacing w:before="0" w:beforeAutospacing="0" w:after="0" w:afterAutospacing="0"/>
        <w:ind w:left="720"/>
        <w:rPr>
          <w:rFonts w:ascii="Viga" w:hAnsi="Viga" w:hint="cs"/>
          <w:color w:val="FFFFFF" w:themeColor="background1"/>
          <w:sz w:val="52"/>
          <w:szCs w:val="52"/>
        </w:rPr>
      </w:pPr>
    </w:p>
    <w:p w:rsidR="002C05E8" w:rsidRPr="00DF0CB6" w:rsidRDefault="002C05E8" w:rsidP="00F66D55">
      <w:pPr>
        <w:pStyle w:val="NormalWeb"/>
        <w:spacing w:before="0" w:beforeAutospacing="0" w:after="0" w:afterAutospacing="0"/>
        <w:rPr>
          <w:rFonts w:ascii="Viga" w:hAnsi="Viga"/>
          <w:color w:val="FF0000"/>
          <w:sz w:val="52"/>
          <w:szCs w:val="52"/>
        </w:rPr>
      </w:pPr>
      <w:r w:rsidRPr="00DF0CB6">
        <w:rPr>
          <w:rStyle w:val="Strong"/>
          <w:rFonts w:ascii="Viga" w:hAnsi="Viga" w:cs="Nirmala UI"/>
          <w:color w:val="FF0000"/>
          <w:sz w:val="52"/>
          <w:szCs w:val="52"/>
          <w:highlight w:val="yellow"/>
          <w:cs/>
        </w:rPr>
        <w:lastRenderedPageBreak/>
        <w:t>कार्य:</w:t>
      </w:r>
    </w:p>
    <w:p w:rsidR="002C05E8" w:rsidRPr="002C05E8" w:rsidRDefault="002C05E8" w:rsidP="00F66D55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हृदय की सुरक्षा करता है</w:t>
      </w:r>
    </w:p>
    <w:p w:rsidR="002C05E8" w:rsidRPr="002C05E8" w:rsidRDefault="002C05E8" w:rsidP="00F66D55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रक्त पंप करता है</w:t>
      </w:r>
    </w:p>
    <w:p w:rsidR="002C05E8" w:rsidRPr="002C05E8" w:rsidRDefault="002C05E8" w:rsidP="00F66D55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रक्त प्रवाह को सुचारु बनाए रखता है</w:t>
      </w:r>
    </w:p>
    <w:p w:rsidR="002C05E8" w:rsidRPr="002C05E8" w:rsidRDefault="002C05E8" w:rsidP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DF0CB6" w:rsidRDefault="002C05E8" w:rsidP="00DF0CB6">
      <w:pPr>
        <w:pStyle w:val="Heading3"/>
        <w:rPr>
          <w:rFonts w:ascii="Viga" w:hAnsi="Viga"/>
          <w:color w:val="FF0000"/>
          <w:sz w:val="52"/>
          <w:szCs w:val="52"/>
        </w:rPr>
      </w:pPr>
      <w:r w:rsidRPr="00DF0CB6">
        <w:rPr>
          <w:rStyle w:val="Strong"/>
          <w:rFonts w:ascii="Viga" w:hAnsi="Viga"/>
          <w:b/>
          <w:bCs/>
          <w:color w:val="FF0000"/>
          <w:sz w:val="52"/>
          <w:szCs w:val="52"/>
          <w:highlight w:val="yellow"/>
        </w:rPr>
        <w:t>2.iii. Types of Bones (</w:t>
      </w:r>
      <w:r w:rsidRPr="00DF0CB6">
        <w:rPr>
          <w:rStyle w:val="Strong"/>
          <w:rFonts w:ascii="Viga" w:hAnsi="Viga" w:cs="Nirmala UI"/>
          <w:b/>
          <w:bCs/>
          <w:color w:val="FF0000"/>
          <w:sz w:val="52"/>
          <w:szCs w:val="52"/>
          <w:highlight w:val="yellow"/>
          <w:cs/>
        </w:rPr>
        <w:t>हड्डियों के प्रकार)</w:t>
      </w:r>
      <w:r w:rsidRPr="002C05E8">
        <w:rPr>
          <w:rFonts w:ascii="Viga" w:hAnsi="Viga"/>
          <w:color w:val="FFFFFF" w:themeColor="background1"/>
          <w:sz w:val="52"/>
          <w:szCs w:val="52"/>
        </w:rPr>
        <w:br/>
        <w:t xml:space="preserve">Human bones are classified based on their shapes into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five types</w:t>
      </w:r>
      <w:r w:rsidRPr="002C05E8">
        <w:rPr>
          <w:rFonts w:ascii="Viga" w:hAnsi="Viga"/>
          <w:color w:val="FFFFFF" w:themeColor="background1"/>
          <w:sz w:val="52"/>
          <w:szCs w:val="52"/>
        </w:rPr>
        <w:t>:</w:t>
      </w:r>
    </w:p>
    <w:p w:rsidR="002C05E8" w:rsidRPr="002C05E8" w:rsidRDefault="002C05E8" w:rsidP="002C05E8">
      <w:pPr>
        <w:pStyle w:val="NormalWeb"/>
        <w:numPr>
          <w:ilvl w:val="0"/>
          <w:numId w:val="12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99FF99"/>
          <w:sz w:val="52"/>
          <w:szCs w:val="52"/>
        </w:rPr>
        <w:t>Long bones</w:t>
      </w:r>
      <w:r w:rsidRPr="00F66D55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– e.g., Femur, </w:t>
      </w:r>
      <w:proofErr w:type="spellStart"/>
      <w:r w:rsidRPr="002C05E8">
        <w:rPr>
          <w:rFonts w:ascii="Viga" w:hAnsi="Viga"/>
          <w:color w:val="FFFFFF" w:themeColor="background1"/>
          <w:sz w:val="52"/>
          <w:szCs w:val="52"/>
        </w:rPr>
        <w:t>Humerus</w:t>
      </w:r>
      <w:proofErr w:type="spellEnd"/>
    </w:p>
    <w:p w:rsidR="002C05E8" w:rsidRPr="002C05E8" w:rsidRDefault="002C05E8" w:rsidP="002C05E8">
      <w:pPr>
        <w:pStyle w:val="NormalWeb"/>
        <w:numPr>
          <w:ilvl w:val="0"/>
          <w:numId w:val="12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99FF99"/>
          <w:sz w:val="52"/>
          <w:szCs w:val="52"/>
        </w:rPr>
        <w:t>Short bones</w:t>
      </w:r>
      <w:r w:rsidRPr="00F66D55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e.g., Carpals, Tarsals</w:t>
      </w:r>
    </w:p>
    <w:p w:rsidR="002C05E8" w:rsidRPr="002C05E8" w:rsidRDefault="002C05E8" w:rsidP="002C05E8">
      <w:pPr>
        <w:pStyle w:val="NormalWeb"/>
        <w:numPr>
          <w:ilvl w:val="0"/>
          <w:numId w:val="12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99FF99"/>
          <w:sz w:val="52"/>
          <w:szCs w:val="52"/>
        </w:rPr>
        <w:t>Flat bones</w:t>
      </w:r>
      <w:r w:rsidRPr="00F66D55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e.g., Skull, Ribs</w:t>
      </w:r>
    </w:p>
    <w:p w:rsidR="002C05E8" w:rsidRPr="002C05E8" w:rsidRDefault="002C05E8" w:rsidP="002C05E8">
      <w:pPr>
        <w:pStyle w:val="NormalWeb"/>
        <w:numPr>
          <w:ilvl w:val="0"/>
          <w:numId w:val="12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99FF99"/>
          <w:sz w:val="52"/>
          <w:szCs w:val="52"/>
        </w:rPr>
        <w:lastRenderedPageBreak/>
        <w:t>Irregular bones</w:t>
      </w:r>
      <w:r w:rsidRPr="00F66D55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e.g., Vertebrae, Pelvis</w:t>
      </w:r>
    </w:p>
    <w:p w:rsidR="00DF0CB6" w:rsidRPr="00DF0CB6" w:rsidRDefault="002C05E8" w:rsidP="002C05E8">
      <w:pPr>
        <w:pStyle w:val="NormalWeb"/>
        <w:numPr>
          <w:ilvl w:val="0"/>
          <w:numId w:val="12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99FF99"/>
          <w:sz w:val="52"/>
          <w:szCs w:val="52"/>
        </w:rPr>
        <w:t>Sesamoid bones</w:t>
      </w:r>
      <w:r w:rsidRPr="00F66D55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e.g., Patella (kneecap)</w:t>
      </w:r>
    </w:p>
    <w:p w:rsidR="00DF0CB6" w:rsidRDefault="00DF0CB6" w:rsidP="00DF0CB6">
      <w:pPr>
        <w:pStyle w:val="NormalWeb"/>
        <w:ind w:left="720"/>
        <w:rPr>
          <w:rStyle w:val="Strong"/>
          <w:rFonts w:ascii="Viga" w:hAnsi="Viga" w:cs="Nirmala UI"/>
          <w:color w:val="FFFFFF" w:themeColor="background1"/>
          <w:sz w:val="52"/>
          <w:szCs w:val="52"/>
        </w:rPr>
      </w:pPr>
    </w:p>
    <w:p w:rsidR="002C05E8" w:rsidRPr="00DF0CB6" w:rsidRDefault="002C05E8" w:rsidP="00DF0CB6">
      <w:pPr>
        <w:pStyle w:val="NormalWeb"/>
        <w:ind w:left="720"/>
        <w:rPr>
          <w:rFonts w:ascii="Viga" w:hAnsi="Viga"/>
          <w:color w:val="FFFFFF" w:themeColor="background1"/>
          <w:sz w:val="52"/>
          <w:szCs w:val="52"/>
        </w:rPr>
      </w:pPr>
      <w:r w:rsidRPr="00DF0CB6">
        <w:rPr>
          <w:rFonts w:ascii="Viga" w:hAnsi="Viga"/>
          <w:color w:val="FFFFFF" w:themeColor="background1"/>
          <w:sz w:val="52"/>
          <w:szCs w:val="52"/>
        </w:rPr>
        <w:br/>
      </w:r>
      <w:r w:rsidRPr="00DF0CB6">
        <w:rPr>
          <w:rFonts w:ascii="Viga" w:hAnsi="Viga" w:cs="Nirmala UI"/>
          <w:color w:val="FFFFFF" w:themeColor="background1"/>
          <w:sz w:val="52"/>
          <w:szCs w:val="52"/>
          <w:cs/>
        </w:rPr>
        <w:t>मानव शरीर की हड्डियों को उनके आकार के आधार पर पाँच प्रकारों में बाँटा गया है:</w:t>
      </w:r>
    </w:p>
    <w:p w:rsidR="002C05E8" w:rsidRPr="002C05E8" w:rsidRDefault="002C05E8" w:rsidP="002C05E8">
      <w:pPr>
        <w:pStyle w:val="NormalWeb"/>
        <w:numPr>
          <w:ilvl w:val="0"/>
          <w:numId w:val="13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 w:cs="Nirmala UI"/>
          <w:color w:val="00FFFF"/>
          <w:sz w:val="52"/>
          <w:szCs w:val="52"/>
          <w:cs/>
        </w:rPr>
        <w:t>लंबी हड्डियाँ</w:t>
      </w:r>
      <w:r w:rsidRPr="00F66D55">
        <w:rPr>
          <w:rFonts w:ascii="Viga" w:hAnsi="Viga"/>
          <w:color w:val="00FFFF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–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जैसे फीमर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ह्यूमरस</w:t>
      </w:r>
    </w:p>
    <w:p w:rsidR="002C05E8" w:rsidRPr="002C05E8" w:rsidRDefault="002C05E8" w:rsidP="002C05E8">
      <w:pPr>
        <w:pStyle w:val="NormalWeb"/>
        <w:numPr>
          <w:ilvl w:val="0"/>
          <w:numId w:val="13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 w:cs="Nirmala UI"/>
          <w:color w:val="00FFFF"/>
          <w:sz w:val="52"/>
          <w:szCs w:val="52"/>
          <w:cs/>
        </w:rPr>
        <w:t>छोटी हड्डियाँ</w:t>
      </w:r>
      <w:r w:rsidRPr="00F66D55">
        <w:rPr>
          <w:rFonts w:ascii="Viga" w:hAnsi="Viga"/>
          <w:color w:val="00FFFF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–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जैसे कार्पल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टार्सल</w:t>
      </w:r>
    </w:p>
    <w:p w:rsidR="002C05E8" w:rsidRPr="002C05E8" w:rsidRDefault="002C05E8" w:rsidP="002C05E8">
      <w:pPr>
        <w:pStyle w:val="NormalWeb"/>
        <w:numPr>
          <w:ilvl w:val="0"/>
          <w:numId w:val="13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 w:cs="Nirmala UI"/>
          <w:color w:val="00FFFF"/>
          <w:sz w:val="52"/>
          <w:szCs w:val="52"/>
          <w:cs/>
        </w:rPr>
        <w:t>चपटी हड्डियाँ</w:t>
      </w:r>
      <w:r w:rsidRPr="00F66D55">
        <w:rPr>
          <w:rFonts w:ascii="Viga" w:hAnsi="Viga"/>
          <w:color w:val="00FFFF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–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जैसे खोपड़ी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पसलियाँ</w:t>
      </w:r>
    </w:p>
    <w:p w:rsidR="002C05E8" w:rsidRPr="002C05E8" w:rsidRDefault="002C05E8" w:rsidP="002C05E8">
      <w:pPr>
        <w:pStyle w:val="NormalWeb"/>
        <w:numPr>
          <w:ilvl w:val="0"/>
          <w:numId w:val="13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 w:cs="Nirmala UI"/>
          <w:color w:val="00FFFF"/>
          <w:sz w:val="52"/>
          <w:szCs w:val="52"/>
          <w:cs/>
        </w:rPr>
        <w:lastRenderedPageBreak/>
        <w:t>अनियमित हड्डियाँ</w:t>
      </w:r>
      <w:r w:rsidRPr="00F66D55">
        <w:rPr>
          <w:rFonts w:ascii="Viga" w:hAnsi="Viga"/>
          <w:color w:val="00FFFF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–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जैसे कशेरुकाएँ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,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श्रोणि</w:t>
      </w:r>
    </w:p>
    <w:p w:rsidR="002C05E8" w:rsidRPr="002C05E8" w:rsidRDefault="002C05E8" w:rsidP="002C05E8">
      <w:pPr>
        <w:pStyle w:val="NormalWeb"/>
        <w:numPr>
          <w:ilvl w:val="0"/>
          <w:numId w:val="13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 w:cs="Nirmala UI"/>
          <w:color w:val="00FFFF"/>
          <w:sz w:val="52"/>
          <w:szCs w:val="52"/>
          <w:cs/>
        </w:rPr>
        <w:t>सेसामॉइड हड्डियाँ</w:t>
      </w:r>
      <w:r w:rsidRPr="00F66D55">
        <w:rPr>
          <w:rFonts w:ascii="Viga" w:hAnsi="Viga"/>
          <w:color w:val="00FFFF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–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जैसे पटेला (घुटने की टोपी)</w:t>
      </w: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p w:rsidR="002C05E8" w:rsidRPr="00DF0CB6" w:rsidRDefault="00DF0CB6" w:rsidP="00DF0CB6">
      <w:pPr>
        <w:pStyle w:val="Heading3"/>
        <w:rPr>
          <w:rFonts w:ascii="Viga" w:hAnsi="Viga"/>
          <w:color w:val="FF0000"/>
          <w:sz w:val="52"/>
          <w:szCs w:val="52"/>
        </w:rPr>
      </w:pPr>
      <w:r w:rsidRPr="00DF0CB6">
        <w:rPr>
          <w:rStyle w:val="Strong"/>
          <w:rFonts w:ascii="Viga" w:hAnsi="Viga"/>
          <w:b/>
          <w:bCs/>
          <w:color w:val="FF0000"/>
          <w:sz w:val="52"/>
          <w:szCs w:val="52"/>
          <w:highlight w:val="yellow"/>
        </w:rPr>
        <w:t>A</w:t>
      </w:r>
      <w:r w:rsidR="002C05E8" w:rsidRPr="00DF0CB6">
        <w:rPr>
          <w:rStyle w:val="Strong"/>
          <w:rFonts w:ascii="Viga" w:hAnsi="Viga"/>
          <w:b/>
          <w:bCs/>
          <w:color w:val="FF0000"/>
          <w:sz w:val="52"/>
          <w:szCs w:val="52"/>
          <w:highlight w:val="yellow"/>
        </w:rPr>
        <w:t>natomical Planes (</w:t>
      </w:r>
      <w:r w:rsidR="002C05E8" w:rsidRPr="00DF0CB6">
        <w:rPr>
          <w:rStyle w:val="Strong"/>
          <w:rFonts w:ascii="Viga" w:hAnsi="Viga" w:cs="Nirmala UI"/>
          <w:b/>
          <w:bCs/>
          <w:color w:val="FF0000"/>
          <w:sz w:val="52"/>
          <w:szCs w:val="52"/>
          <w:highlight w:val="yellow"/>
          <w:cs/>
        </w:rPr>
        <w:t>शरीर के रेखात्‍मक तल)</w:t>
      </w:r>
      <w:r w:rsidR="002C05E8" w:rsidRPr="002C05E8">
        <w:rPr>
          <w:rFonts w:ascii="Viga" w:hAnsi="Viga"/>
          <w:color w:val="FFFFFF" w:themeColor="background1"/>
          <w:sz w:val="52"/>
          <w:szCs w:val="52"/>
        </w:rPr>
        <w:br/>
        <w:t>Anatomical planes are imaginary lines used to divide the human body into sections for anatomical study (</w:t>
      </w:r>
      <w:r w:rsidR="002C05E8"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मानव शरीर को अध्ययन के लिए काल्‍पनिक रेखाओं द्वारा विभाजित किया जाता है)। </w:t>
      </w:r>
      <w:r w:rsidR="002C05E8" w:rsidRPr="002C05E8">
        <w:rPr>
          <w:rFonts w:ascii="Viga" w:hAnsi="Viga"/>
          <w:color w:val="FFFFFF" w:themeColor="background1"/>
          <w:sz w:val="52"/>
          <w:szCs w:val="52"/>
        </w:rPr>
        <w:t>These planes include:</w:t>
      </w:r>
    </w:p>
    <w:p w:rsidR="002C05E8" w:rsidRPr="002C05E8" w:rsidRDefault="002C05E8" w:rsidP="002C05E8">
      <w:pPr>
        <w:pStyle w:val="NormalWeb"/>
        <w:numPr>
          <w:ilvl w:val="0"/>
          <w:numId w:val="14"/>
        </w:numPr>
        <w:rPr>
          <w:rFonts w:ascii="Viga" w:hAnsi="Viga"/>
          <w:color w:val="FFFFFF" w:themeColor="background1"/>
          <w:sz w:val="52"/>
          <w:szCs w:val="52"/>
        </w:rPr>
      </w:pPr>
      <w:r w:rsidRPr="00B52C9D">
        <w:rPr>
          <w:rStyle w:val="Strong"/>
          <w:rFonts w:ascii="Viga" w:hAnsi="Viga"/>
          <w:color w:val="FFC000"/>
          <w:sz w:val="52"/>
          <w:szCs w:val="52"/>
        </w:rPr>
        <w:lastRenderedPageBreak/>
        <w:t xml:space="preserve">Sagittal Plane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B52C9D">
        <w:rPr>
          <w:rStyle w:val="Strong"/>
          <w:rFonts w:ascii="Viga" w:hAnsi="Viga" w:cs="Nirmala UI"/>
          <w:color w:val="99FF99"/>
          <w:sz w:val="52"/>
          <w:szCs w:val="52"/>
          <w:cs/>
        </w:rPr>
        <w:t>सैजिटल तल)</w:t>
      </w:r>
      <w:r w:rsidRPr="00B52C9D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Divides the body into left and right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शरीर को बाएँ और दाएँ भागों में विभाजित करता </w:t>
      </w:r>
      <w:proofErr w:type="gramStart"/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है)।</w:t>
      </w:r>
      <w:proofErr w:type="gramEnd"/>
    </w:p>
    <w:p w:rsidR="002C05E8" w:rsidRPr="002C05E8" w:rsidRDefault="002C05E8" w:rsidP="002C05E8">
      <w:pPr>
        <w:pStyle w:val="NormalWeb"/>
        <w:numPr>
          <w:ilvl w:val="0"/>
          <w:numId w:val="14"/>
        </w:numPr>
        <w:rPr>
          <w:rFonts w:ascii="Viga" w:hAnsi="Viga"/>
          <w:color w:val="FFFFFF" w:themeColor="background1"/>
          <w:sz w:val="52"/>
          <w:szCs w:val="52"/>
        </w:rPr>
      </w:pPr>
      <w:r w:rsidRPr="00B52C9D">
        <w:rPr>
          <w:rStyle w:val="Strong"/>
          <w:rFonts w:ascii="Viga" w:hAnsi="Viga"/>
          <w:color w:val="FFC000"/>
          <w:sz w:val="52"/>
          <w:szCs w:val="52"/>
        </w:rPr>
        <w:t xml:space="preserve">Frontal Plane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B52C9D">
        <w:rPr>
          <w:rStyle w:val="Strong"/>
          <w:rFonts w:ascii="Viga" w:hAnsi="Viga" w:cs="Nirmala UI"/>
          <w:color w:val="99FF99"/>
          <w:sz w:val="52"/>
          <w:szCs w:val="52"/>
          <w:cs/>
        </w:rPr>
        <w:t>फ्रंटल या कॉरोनल तल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Divides the body into front and back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सामने और पीछे के भागों में विभाजन करता </w:t>
      </w:r>
      <w:proofErr w:type="gramStart"/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है)।</w:t>
      </w:r>
      <w:proofErr w:type="gramEnd"/>
    </w:p>
    <w:p w:rsidR="002C05E8" w:rsidRPr="002C05E8" w:rsidRDefault="002C05E8" w:rsidP="002C05E8">
      <w:pPr>
        <w:pStyle w:val="NormalWeb"/>
        <w:numPr>
          <w:ilvl w:val="0"/>
          <w:numId w:val="14"/>
        </w:numPr>
        <w:rPr>
          <w:rFonts w:ascii="Viga" w:hAnsi="Viga"/>
          <w:color w:val="FFFFFF" w:themeColor="background1"/>
          <w:sz w:val="52"/>
          <w:szCs w:val="52"/>
        </w:rPr>
      </w:pPr>
      <w:r w:rsidRPr="00B52C9D">
        <w:rPr>
          <w:rStyle w:val="Strong"/>
          <w:rFonts w:ascii="Viga" w:hAnsi="Viga"/>
          <w:color w:val="FFC000"/>
          <w:sz w:val="52"/>
          <w:szCs w:val="52"/>
        </w:rPr>
        <w:t xml:space="preserve">Transverse Plane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B52C9D">
        <w:rPr>
          <w:rStyle w:val="Strong"/>
          <w:rFonts w:ascii="Viga" w:hAnsi="Viga" w:cs="Nirmala UI"/>
          <w:color w:val="99FF99"/>
          <w:sz w:val="52"/>
          <w:szCs w:val="52"/>
          <w:cs/>
        </w:rPr>
        <w:t>ट्रांसवर्स या हॉरिजॉन्टल तल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Divides the body into upper and lower parts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ऊपरी और निचले भागों में बाँटता </w:t>
      </w:r>
      <w:proofErr w:type="gramStart"/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है)।</w:t>
      </w:r>
      <w:proofErr w:type="gramEnd"/>
    </w:p>
    <w:p w:rsidR="002C05E8" w:rsidRPr="00B52C9D" w:rsidRDefault="002C05E8" w:rsidP="002C05E8">
      <w:pPr>
        <w:pStyle w:val="Heading3"/>
        <w:rPr>
          <w:rFonts w:ascii="Viga" w:hAnsi="Viga"/>
          <w:color w:val="FF0000"/>
          <w:sz w:val="52"/>
          <w:szCs w:val="52"/>
        </w:rPr>
      </w:pPr>
      <w:r w:rsidRPr="00B52C9D">
        <w:rPr>
          <w:rStyle w:val="Strong"/>
          <w:rFonts w:ascii="Viga" w:hAnsi="Viga"/>
          <w:b/>
          <w:bCs/>
          <w:color w:val="FF0000"/>
          <w:sz w:val="52"/>
          <w:szCs w:val="52"/>
          <w:highlight w:val="yellow"/>
        </w:rPr>
        <w:t>3.ii. Layers of the Gastrointestinal Tract (</w:t>
      </w:r>
      <w:r w:rsidRPr="00B52C9D">
        <w:rPr>
          <w:rStyle w:val="Strong"/>
          <w:rFonts w:ascii="Viga" w:hAnsi="Viga" w:cs="Nirmala UI"/>
          <w:b/>
          <w:bCs/>
          <w:color w:val="FF0000"/>
          <w:sz w:val="52"/>
          <w:szCs w:val="52"/>
          <w:highlight w:val="yellow"/>
          <w:cs/>
        </w:rPr>
        <w:t>जठरांत्रीय तंत्र की परतें)</w:t>
      </w:r>
    </w:p>
    <w:p w:rsidR="002C05E8" w:rsidRPr="002C05E8" w:rsidRDefault="002C05E8" w:rsidP="002C05E8">
      <w:pPr>
        <w:pStyle w:val="NormalWeb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 xml:space="preserve">The gastrointestinal (GI) tract has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four major layers 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मुख्य चार परतें होती हैं)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from innermost to outermost:</w:t>
      </w:r>
    </w:p>
    <w:p w:rsidR="002C05E8" w:rsidRPr="002C05E8" w:rsidRDefault="002C05E8" w:rsidP="002C05E8">
      <w:pPr>
        <w:pStyle w:val="NormalWeb"/>
        <w:numPr>
          <w:ilvl w:val="0"/>
          <w:numId w:val="15"/>
        </w:numPr>
        <w:rPr>
          <w:rFonts w:ascii="Viga" w:hAnsi="Viga"/>
          <w:color w:val="FFFFFF" w:themeColor="background1"/>
          <w:sz w:val="52"/>
          <w:szCs w:val="52"/>
        </w:rPr>
      </w:pPr>
      <w:r w:rsidRPr="00B52C9D">
        <w:rPr>
          <w:rStyle w:val="Strong"/>
          <w:rFonts w:ascii="Viga" w:hAnsi="Viga"/>
          <w:color w:val="99FF99"/>
          <w:sz w:val="52"/>
          <w:szCs w:val="52"/>
        </w:rPr>
        <w:lastRenderedPageBreak/>
        <w:t>Mucosa (</w:t>
      </w:r>
      <w:r w:rsidRPr="00B52C9D">
        <w:rPr>
          <w:rStyle w:val="Strong"/>
          <w:rFonts w:ascii="Viga" w:hAnsi="Viga" w:cs="Nirmala UI"/>
          <w:color w:val="99FF99"/>
          <w:sz w:val="52"/>
          <w:szCs w:val="52"/>
          <w:cs/>
        </w:rPr>
        <w:t>म्यूकोसा)</w:t>
      </w:r>
      <w:r w:rsidRPr="00B52C9D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Innermost layer; helps in secretion and absorption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अंदरूनी परत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; 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स्राव और अवशोषण करती </w:t>
      </w:r>
      <w:proofErr w:type="gramStart"/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है)।</w:t>
      </w:r>
      <w:proofErr w:type="gramEnd"/>
    </w:p>
    <w:p w:rsidR="002C05E8" w:rsidRPr="002C05E8" w:rsidRDefault="002C05E8" w:rsidP="002C05E8">
      <w:pPr>
        <w:pStyle w:val="NormalWeb"/>
        <w:numPr>
          <w:ilvl w:val="0"/>
          <w:numId w:val="15"/>
        </w:numPr>
        <w:rPr>
          <w:rFonts w:ascii="Viga" w:hAnsi="Viga"/>
          <w:color w:val="FFFFFF" w:themeColor="background1"/>
          <w:sz w:val="52"/>
          <w:szCs w:val="52"/>
        </w:rPr>
      </w:pPr>
      <w:r w:rsidRPr="00B52C9D">
        <w:rPr>
          <w:rStyle w:val="Strong"/>
          <w:rFonts w:ascii="Viga" w:hAnsi="Viga"/>
          <w:color w:val="99FF99"/>
          <w:sz w:val="52"/>
          <w:szCs w:val="52"/>
        </w:rPr>
        <w:t>Submucosa (</w:t>
      </w:r>
      <w:r w:rsidRPr="00B52C9D">
        <w:rPr>
          <w:rStyle w:val="Strong"/>
          <w:rFonts w:ascii="Viga" w:hAnsi="Viga" w:cs="Nirmala UI"/>
          <w:color w:val="99FF99"/>
          <w:sz w:val="52"/>
          <w:szCs w:val="52"/>
          <w:cs/>
        </w:rPr>
        <w:t>सबम्यूकोसा)</w:t>
      </w:r>
      <w:r w:rsidRPr="00B52C9D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Contains blood vessels and nerves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रक्त वाहिकाएँ और तंत्रिकाएँ होती </w:t>
      </w:r>
      <w:proofErr w:type="gramStart"/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हैं)।</w:t>
      </w:r>
      <w:proofErr w:type="gramEnd"/>
    </w:p>
    <w:p w:rsidR="002C05E8" w:rsidRPr="002C05E8" w:rsidRDefault="002C05E8" w:rsidP="002C05E8">
      <w:pPr>
        <w:pStyle w:val="NormalWeb"/>
        <w:numPr>
          <w:ilvl w:val="0"/>
          <w:numId w:val="15"/>
        </w:numPr>
        <w:rPr>
          <w:rFonts w:ascii="Viga" w:hAnsi="Viga"/>
          <w:color w:val="FFFFFF" w:themeColor="background1"/>
          <w:sz w:val="52"/>
          <w:szCs w:val="52"/>
        </w:rPr>
      </w:pPr>
      <w:proofErr w:type="spellStart"/>
      <w:r w:rsidRPr="00B52C9D">
        <w:rPr>
          <w:rStyle w:val="Strong"/>
          <w:rFonts w:ascii="Viga" w:hAnsi="Viga"/>
          <w:color w:val="99FF99"/>
          <w:sz w:val="52"/>
          <w:szCs w:val="52"/>
        </w:rPr>
        <w:t>Muscularis</w:t>
      </w:r>
      <w:proofErr w:type="spellEnd"/>
      <w:r w:rsidRPr="00B52C9D">
        <w:rPr>
          <w:rStyle w:val="Strong"/>
          <w:rFonts w:ascii="Viga" w:hAnsi="Viga"/>
          <w:color w:val="99FF99"/>
          <w:sz w:val="52"/>
          <w:szCs w:val="52"/>
        </w:rPr>
        <w:t xml:space="preserve"> externa (</w:t>
      </w:r>
      <w:r w:rsidRPr="00B52C9D">
        <w:rPr>
          <w:rStyle w:val="Strong"/>
          <w:rFonts w:ascii="Viga" w:hAnsi="Viga" w:cs="Nirmala UI"/>
          <w:color w:val="99FF99"/>
          <w:sz w:val="52"/>
          <w:szCs w:val="52"/>
          <w:cs/>
        </w:rPr>
        <w:t>मस्कुलैरिस एक्सटर्ना)</w:t>
      </w:r>
      <w:r w:rsidRPr="00B52C9D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Responsible for movement of food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भोजन को आगे बढ़ाने के लिए </w:t>
      </w:r>
      <w:proofErr w:type="gramStart"/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संकुचन)।</w:t>
      </w:r>
      <w:proofErr w:type="gramEnd"/>
    </w:p>
    <w:p w:rsidR="002C05E8" w:rsidRPr="00F66D55" w:rsidRDefault="002C05E8" w:rsidP="002C05E8">
      <w:pPr>
        <w:pStyle w:val="NormalWeb"/>
        <w:numPr>
          <w:ilvl w:val="0"/>
          <w:numId w:val="15"/>
        </w:numPr>
        <w:rPr>
          <w:rFonts w:ascii="Viga" w:hAnsi="Viga"/>
          <w:color w:val="FFFFFF" w:themeColor="background1"/>
          <w:sz w:val="52"/>
          <w:szCs w:val="52"/>
        </w:rPr>
      </w:pPr>
      <w:r w:rsidRPr="00B52C9D">
        <w:rPr>
          <w:rStyle w:val="Strong"/>
          <w:rFonts w:ascii="Viga" w:hAnsi="Viga"/>
          <w:color w:val="99FF99"/>
          <w:sz w:val="52"/>
          <w:szCs w:val="52"/>
        </w:rPr>
        <w:t>Serosa (</w:t>
      </w:r>
      <w:r w:rsidRPr="00B52C9D">
        <w:rPr>
          <w:rStyle w:val="Strong"/>
          <w:rFonts w:ascii="Viga" w:hAnsi="Viga" w:cs="Nirmala UI"/>
          <w:color w:val="99FF99"/>
          <w:sz w:val="52"/>
          <w:szCs w:val="52"/>
          <w:cs/>
        </w:rPr>
        <w:t>सेरोसा)</w:t>
      </w:r>
      <w:r w:rsidRPr="00B52C9D">
        <w:rPr>
          <w:rFonts w:ascii="Viga" w:hAnsi="Viga"/>
          <w:color w:val="99FF99"/>
          <w:sz w:val="52"/>
          <w:szCs w:val="52"/>
        </w:rPr>
        <w:t xml:space="preserve"> </w:t>
      </w:r>
      <w:r w:rsidRPr="002C05E8">
        <w:rPr>
          <w:rFonts w:ascii="Viga" w:hAnsi="Viga"/>
          <w:color w:val="FFFFFF" w:themeColor="background1"/>
          <w:sz w:val="52"/>
          <w:szCs w:val="52"/>
        </w:rPr>
        <w:t>– Outer protective layer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 xml:space="preserve">बाहरी सुरक्षात्मक </w:t>
      </w:r>
      <w:proofErr w:type="gramStart"/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परत)।</w:t>
      </w:r>
      <w:proofErr w:type="gramEnd"/>
    </w:p>
    <w:p w:rsidR="00F66D55" w:rsidRDefault="00F66D55" w:rsidP="00F66D55">
      <w:pPr>
        <w:pStyle w:val="NormalWeb"/>
        <w:rPr>
          <w:rFonts w:ascii="Viga" w:hAnsi="Viga"/>
          <w:color w:val="FFFFFF" w:themeColor="background1"/>
          <w:sz w:val="52"/>
          <w:szCs w:val="52"/>
        </w:rPr>
      </w:pPr>
    </w:p>
    <w:p w:rsidR="00F66D55" w:rsidRPr="002C05E8" w:rsidRDefault="00F66D55" w:rsidP="00F66D55">
      <w:pPr>
        <w:pStyle w:val="NormalWeb"/>
        <w:rPr>
          <w:rFonts w:ascii="Viga" w:hAnsi="Viga"/>
          <w:color w:val="FFFFFF" w:themeColor="background1"/>
          <w:sz w:val="52"/>
          <w:szCs w:val="52"/>
        </w:rPr>
      </w:pPr>
    </w:p>
    <w:p w:rsidR="00F66D55" w:rsidRPr="00F66D55" w:rsidRDefault="002C05E8" w:rsidP="00F66D55">
      <w:pPr>
        <w:pStyle w:val="Heading3"/>
        <w:rPr>
          <w:rStyle w:val="Strong"/>
          <w:rFonts w:ascii="Viga" w:hAnsi="Viga" w:cs="Nirmala UI"/>
          <w:b/>
          <w:bCs/>
          <w:color w:val="FF0000"/>
          <w:sz w:val="52"/>
          <w:szCs w:val="52"/>
        </w:rPr>
      </w:pPr>
      <w:r w:rsidRPr="00F66D55">
        <w:rPr>
          <w:rStyle w:val="Strong"/>
          <w:rFonts w:ascii="Viga" w:hAnsi="Viga"/>
          <w:b/>
          <w:bCs/>
          <w:color w:val="FF0000"/>
          <w:sz w:val="52"/>
          <w:szCs w:val="52"/>
          <w:highlight w:val="yellow"/>
        </w:rPr>
        <w:lastRenderedPageBreak/>
        <w:t>3.iii. Extraocular Muscles (</w:t>
      </w:r>
      <w:r w:rsidRPr="00F66D55">
        <w:rPr>
          <w:rStyle w:val="Strong"/>
          <w:rFonts w:ascii="Viga" w:hAnsi="Viga" w:cs="Nirmala UI"/>
          <w:b/>
          <w:bCs/>
          <w:color w:val="FF0000"/>
          <w:sz w:val="52"/>
          <w:szCs w:val="52"/>
          <w:highlight w:val="yellow"/>
          <w:cs/>
        </w:rPr>
        <w:t>नेत्रगोलक के चारों ओर की मांसपेशियाँ)</w:t>
      </w:r>
    </w:p>
    <w:p w:rsidR="002C05E8" w:rsidRPr="002C05E8" w:rsidRDefault="002C05E8" w:rsidP="00F66D55">
      <w:pPr>
        <w:pStyle w:val="Heading3"/>
        <w:rPr>
          <w:rFonts w:ascii="Viga" w:hAnsi="Viga"/>
          <w:color w:val="FFFFFF" w:themeColor="background1"/>
          <w:sz w:val="52"/>
          <w:szCs w:val="52"/>
        </w:rPr>
      </w:pPr>
      <w:r w:rsidRPr="002C05E8">
        <w:rPr>
          <w:rFonts w:ascii="Viga" w:hAnsi="Viga"/>
          <w:color w:val="FFFFFF" w:themeColor="background1"/>
          <w:sz w:val="52"/>
          <w:szCs w:val="52"/>
        </w:rPr>
        <w:t xml:space="preserve">There are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six extraocular muscles 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छह नेत्र बाह्य मांसपेशियाँ होती हैं)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that control the movement of the eyeball (</w:t>
      </w:r>
      <w:r w:rsidRPr="002C05E8">
        <w:rPr>
          <w:rFonts w:ascii="Viga" w:hAnsi="Viga" w:cs="Nirmala UI"/>
          <w:color w:val="FFFFFF" w:themeColor="background1"/>
          <w:sz w:val="52"/>
          <w:szCs w:val="52"/>
          <w:cs/>
        </w:rPr>
        <w:t>जो आँख की गति को नियंत्रित करती हैं):</w:t>
      </w:r>
    </w:p>
    <w:p w:rsidR="002C05E8" w:rsidRPr="002C05E8" w:rsidRDefault="002C05E8" w:rsidP="002C05E8">
      <w:pPr>
        <w:pStyle w:val="NormalWeb"/>
        <w:numPr>
          <w:ilvl w:val="0"/>
          <w:numId w:val="16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00FFFF"/>
          <w:sz w:val="52"/>
          <w:szCs w:val="52"/>
        </w:rPr>
        <w:t xml:space="preserve">Superior rectus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सुपीरियर रेक्टस)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Moves eye upward</w:t>
      </w:r>
    </w:p>
    <w:p w:rsidR="002C05E8" w:rsidRPr="002C05E8" w:rsidRDefault="002C05E8" w:rsidP="002C05E8">
      <w:pPr>
        <w:pStyle w:val="NormalWeb"/>
        <w:numPr>
          <w:ilvl w:val="0"/>
          <w:numId w:val="16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00FFFF"/>
          <w:sz w:val="52"/>
          <w:szCs w:val="52"/>
        </w:rPr>
        <w:t xml:space="preserve">Inferior rectus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इंफीरियर रेक्टस)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Moves eye downward</w:t>
      </w:r>
    </w:p>
    <w:p w:rsidR="002C05E8" w:rsidRPr="002C05E8" w:rsidRDefault="002C05E8" w:rsidP="002C05E8">
      <w:pPr>
        <w:pStyle w:val="NormalWeb"/>
        <w:numPr>
          <w:ilvl w:val="0"/>
          <w:numId w:val="16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00FFFF"/>
          <w:sz w:val="52"/>
          <w:szCs w:val="52"/>
        </w:rPr>
        <w:t xml:space="preserve">Lateral rectus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लेट्रल रेक्टस)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Moves eye outward</w:t>
      </w:r>
    </w:p>
    <w:p w:rsidR="002C05E8" w:rsidRPr="002C05E8" w:rsidRDefault="002C05E8" w:rsidP="002C05E8">
      <w:pPr>
        <w:pStyle w:val="NormalWeb"/>
        <w:numPr>
          <w:ilvl w:val="0"/>
          <w:numId w:val="16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00FFFF"/>
          <w:sz w:val="52"/>
          <w:szCs w:val="52"/>
        </w:rPr>
        <w:t xml:space="preserve">Medial rectus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मीडियल रेक्टस)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Moves eye inward</w:t>
      </w:r>
    </w:p>
    <w:p w:rsidR="002C05E8" w:rsidRPr="002C05E8" w:rsidRDefault="002C05E8" w:rsidP="002C05E8">
      <w:pPr>
        <w:pStyle w:val="NormalWeb"/>
        <w:numPr>
          <w:ilvl w:val="0"/>
          <w:numId w:val="16"/>
        </w:numPr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/>
          <w:color w:val="00FFFF"/>
          <w:sz w:val="52"/>
          <w:szCs w:val="52"/>
        </w:rPr>
        <w:t xml:space="preserve">Superior oblique </w:t>
      </w:r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सुपीरियर ऑब्लिक)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Rotates eye inward and downward</w:t>
      </w:r>
    </w:p>
    <w:p w:rsidR="002C05E8" w:rsidRPr="002C05E8" w:rsidRDefault="002C05E8" w:rsidP="002C05E8">
      <w:pPr>
        <w:pStyle w:val="NormalWeb"/>
        <w:numPr>
          <w:ilvl w:val="0"/>
          <w:numId w:val="16"/>
        </w:numPr>
        <w:rPr>
          <w:rFonts w:ascii="Viga" w:hAnsi="Viga"/>
          <w:color w:val="FFFFFF" w:themeColor="background1"/>
          <w:sz w:val="52"/>
          <w:szCs w:val="52"/>
        </w:rPr>
      </w:pPr>
      <w:bookmarkStart w:id="0" w:name="_GoBack"/>
      <w:r w:rsidRPr="00F66D55">
        <w:rPr>
          <w:rStyle w:val="Strong"/>
          <w:rFonts w:ascii="Viga" w:hAnsi="Viga"/>
          <w:color w:val="00FFFF"/>
          <w:sz w:val="52"/>
          <w:szCs w:val="52"/>
        </w:rPr>
        <w:lastRenderedPageBreak/>
        <w:t xml:space="preserve">Inferior oblique </w:t>
      </w:r>
      <w:bookmarkEnd w:id="0"/>
      <w:r w:rsidRPr="002C05E8">
        <w:rPr>
          <w:rStyle w:val="Strong"/>
          <w:rFonts w:ascii="Viga" w:hAnsi="Viga"/>
          <w:color w:val="FFFFFF" w:themeColor="background1"/>
          <w:sz w:val="52"/>
          <w:szCs w:val="52"/>
        </w:rPr>
        <w:t>(</w:t>
      </w:r>
      <w:r w:rsidRPr="002C05E8">
        <w:rPr>
          <w:rStyle w:val="Strong"/>
          <w:rFonts w:ascii="Viga" w:hAnsi="Viga" w:cs="Nirmala UI"/>
          <w:color w:val="FFFFFF" w:themeColor="background1"/>
          <w:sz w:val="52"/>
          <w:szCs w:val="52"/>
          <w:cs/>
        </w:rPr>
        <w:t>इंफीरियर ऑब्लिक)</w:t>
      </w:r>
      <w:r w:rsidRPr="002C05E8">
        <w:rPr>
          <w:rFonts w:ascii="Viga" w:hAnsi="Viga"/>
          <w:color w:val="FFFFFF" w:themeColor="background1"/>
          <w:sz w:val="52"/>
          <w:szCs w:val="52"/>
        </w:rPr>
        <w:t xml:space="preserve"> – Rotates eye upward and outward</w:t>
      </w:r>
    </w:p>
    <w:p w:rsidR="002C05E8" w:rsidRPr="002C05E8" w:rsidRDefault="002C05E8" w:rsidP="002C05E8">
      <w:pPr>
        <w:pStyle w:val="NormalWeb"/>
        <w:rPr>
          <w:rFonts w:ascii="Viga" w:hAnsi="Viga"/>
          <w:color w:val="FFFFFF" w:themeColor="background1"/>
          <w:sz w:val="52"/>
          <w:szCs w:val="52"/>
        </w:rPr>
      </w:pPr>
      <w:r w:rsidRPr="00F66D55">
        <w:rPr>
          <w:rStyle w:val="Strong"/>
          <w:rFonts w:ascii="Viga" w:hAnsi="Viga" w:cs="Nirmala UI"/>
          <w:color w:val="FF0000"/>
          <w:sz w:val="52"/>
          <w:szCs w:val="52"/>
          <w:highlight w:val="yellow"/>
          <w:cs/>
        </w:rPr>
        <w:t xml:space="preserve">याद </w:t>
      </w:r>
      <w:r w:rsidR="00F66D55" w:rsidRPr="00F66D55">
        <w:rPr>
          <w:rStyle w:val="Strong"/>
          <w:rFonts w:ascii="Viga" w:hAnsi="Viga" w:cs="Nirmala UI"/>
          <w:color w:val="FF0000"/>
          <w:sz w:val="52"/>
          <w:szCs w:val="52"/>
          <w:highlight w:val="yellow"/>
          <w:cs/>
        </w:rPr>
        <w:t>रखने का तरीका</w:t>
      </w:r>
      <w:r w:rsidRPr="002C05E8">
        <w:rPr>
          <w:rFonts w:ascii="Viga" w:hAnsi="Viga"/>
          <w:color w:val="FFFFFF" w:themeColor="background1"/>
          <w:sz w:val="52"/>
          <w:szCs w:val="52"/>
        </w:rPr>
        <w:br/>
      </w:r>
      <w:r w:rsidRPr="00F66D55">
        <w:rPr>
          <w:rStyle w:val="Strong"/>
          <w:rFonts w:ascii="Viga" w:hAnsi="Viga"/>
          <w:color w:val="99FF99"/>
          <w:sz w:val="52"/>
          <w:szCs w:val="52"/>
        </w:rPr>
        <w:t>"LR6 SO4, all others by CN III"</w:t>
      </w:r>
      <w:r w:rsidRPr="002C05E8">
        <w:rPr>
          <w:rFonts w:ascii="Viga" w:hAnsi="Viga"/>
          <w:color w:val="FFFFFF" w:themeColor="background1"/>
          <w:sz w:val="52"/>
          <w:szCs w:val="52"/>
        </w:rPr>
        <w:br/>
        <w:t>(Lateral rectus by Cranial Nerve 6, Superior oblique by Cranial Nerve 4, rest by Cranial Nerve 3)</w:t>
      </w:r>
    </w:p>
    <w:p w:rsidR="002C05E8" w:rsidRPr="002C05E8" w:rsidRDefault="002C05E8">
      <w:pPr>
        <w:rPr>
          <w:rFonts w:ascii="Viga" w:hAnsi="Viga"/>
          <w:color w:val="FFFFFF" w:themeColor="background1"/>
          <w:sz w:val="52"/>
          <w:szCs w:val="52"/>
        </w:rPr>
      </w:pPr>
    </w:p>
    <w:sectPr w:rsidR="002C05E8" w:rsidRPr="002C05E8" w:rsidSect="00391510">
      <w:pgSz w:w="19195" w:h="10800" w:orient="landscape" w:code="6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Viga">
    <w:panose1 w:val="020B0800030000020004"/>
    <w:charset w:val="00"/>
    <w:family w:val="swiss"/>
    <w:pitch w:val="variable"/>
    <w:sig w:usb0="800000EF" w:usb1="4000204A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164"/>
    <w:multiLevelType w:val="multilevel"/>
    <w:tmpl w:val="C88AE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1D6CDF"/>
    <w:multiLevelType w:val="multilevel"/>
    <w:tmpl w:val="EF38B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340085"/>
    <w:multiLevelType w:val="multilevel"/>
    <w:tmpl w:val="348E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A1182C"/>
    <w:multiLevelType w:val="multilevel"/>
    <w:tmpl w:val="00261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03D72"/>
    <w:multiLevelType w:val="multilevel"/>
    <w:tmpl w:val="F1BAF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E05A3B"/>
    <w:multiLevelType w:val="multilevel"/>
    <w:tmpl w:val="8E28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4602E4"/>
    <w:multiLevelType w:val="multilevel"/>
    <w:tmpl w:val="215C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967A85"/>
    <w:multiLevelType w:val="multilevel"/>
    <w:tmpl w:val="49FE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6E5F03"/>
    <w:multiLevelType w:val="multilevel"/>
    <w:tmpl w:val="9A30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FE5822"/>
    <w:multiLevelType w:val="multilevel"/>
    <w:tmpl w:val="8C6E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EE016A"/>
    <w:multiLevelType w:val="multilevel"/>
    <w:tmpl w:val="6A280E7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FB41CE"/>
    <w:multiLevelType w:val="multilevel"/>
    <w:tmpl w:val="9F82A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D64EB4"/>
    <w:multiLevelType w:val="multilevel"/>
    <w:tmpl w:val="2C7A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8D6269"/>
    <w:multiLevelType w:val="multilevel"/>
    <w:tmpl w:val="5050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350FA9"/>
    <w:multiLevelType w:val="multilevel"/>
    <w:tmpl w:val="D1763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D0542B"/>
    <w:multiLevelType w:val="multilevel"/>
    <w:tmpl w:val="54DE2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12"/>
  </w:num>
  <w:num w:numId="8">
    <w:abstractNumId w:val="4"/>
  </w:num>
  <w:num w:numId="9">
    <w:abstractNumId w:val="13"/>
  </w:num>
  <w:num w:numId="10">
    <w:abstractNumId w:val="11"/>
  </w:num>
  <w:num w:numId="11">
    <w:abstractNumId w:val="2"/>
  </w:num>
  <w:num w:numId="12">
    <w:abstractNumId w:val="1"/>
  </w:num>
  <w:num w:numId="13">
    <w:abstractNumId w:val="9"/>
  </w:num>
  <w:num w:numId="14">
    <w:abstractNumId w:val="14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10"/>
    <w:rsid w:val="002C05E8"/>
    <w:rsid w:val="00391510"/>
    <w:rsid w:val="00B52C9D"/>
    <w:rsid w:val="00C23691"/>
    <w:rsid w:val="00DF0CB6"/>
    <w:rsid w:val="00F6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F710A"/>
  <w15:chartTrackingRefBased/>
  <w15:docId w15:val="{CCE5DBD3-886A-4A55-B55C-94199350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paragraph" w:styleId="Heading2">
    <w:name w:val="heading 2"/>
    <w:basedOn w:val="Normal"/>
    <w:link w:val="Heading2Char"/>
    <w:uiPriority w:val="9"/>
    <w:qFormat/>
    <w:rsid w:val="002C05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C05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C05E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05E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C05E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C0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image" Target="media/image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18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x-seed nursing</dc:creator>
  <cp:keywords/>
  <dc:description/>
  <cp:lastModifiedBy>x-seed nursing</cp:lastModifiedBy>
  <cp:revision>3</cp:revision>
  <dcterms:created xsi:type="dcterms:W3CDTF">2025-07-15T03:59:00Z</dcterms:created>
  <dcterms:modified xsi:type="dcterms:W3CDTF">2025-07-17T10:42:00Z</dcterms:modified>
</cp:coreProperties>
</file>